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3256" w14:textId="0C52C49F" w:rsidR="00ED229D" w:rsidRDefault="001F72C8" w:rsidP="001F72C8">
      <w:pPr>
        <w:pStyle w:val="NoSpacing"/>
        <w:jc w:val="center"/>
        <w:rPr>
          <w:b/>
          <w:bCs/>
          <w:u w:val="single"/>
        </w:rPr>
      </w:pPr>
      <w:r>
        <w:rPr>
          <w:b/>
          <w:bCs/>
          <w:u w:val="single"/>
        </w:rPr>
        <w:t>Advantages and disadvantages of public corporations</w:t>
      </w:r>
    </w:p>
    <w:p w14:paraId="5E4DB1B8" w14:textId="787BB87D" w:rsidR="001F72C8" w:rsidRDefault="001F72C8" w:rsidP="001F72C8">
      <w:pPr>
        <w:pStyle w:val="NoSpacing"/>
        <w:jc w:val="center"/>
        <w:rPr>
          <w:b/>
          <w:bCs/>
          <w:u w:val="single"/>
        </w:rPr>
      </w:pPr>
    </w:p>
    <w:p w14:paraId="3D61793D" w14:textId="77777777" w:rsidR="005C01C4" w:rsidRDefault="005C01C4" w:rsidP="001F72C8">
      <w:pPr>
        <w:pStyle w:val="NoSpacing"/>
        <w:jc w:val="center"/>
        <w:rPr>
          <w:b/>
          <w:bCs/>
          <w:u w:val="single"/>
        </w:rPr>
      </w:pP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4535"/>
        <w:gridCol w:w="4535"/>
      </w:tblGrid>
      <w:tr w:rsidR="005C01C4" w:rsidRPr="005C01C4" w14:paraId="7888EA9A" w14:textId="77777777" w:rsidTr="005C01C4">
        <w:trPr>
          <w:trHeight w:val="584"/>
        </w:trPr>
        <w:tc>
          <w:tcPr>
            <w:tcW w:w="4535" w:type="dxa"/>
            <w:shd w:val="clear" w:color="auto" w:fill="auto"/>
            <w:tcMar>
              <w:top w:w="72" w:type="dxa"/>
              <w:left w:w="144" w:type="dxa"/>
              <w:bottom w:w="72" w:type="dxa"/>
              <w:right w:w="144" w:type="dxa"/>
            </w:tcMar>
            <w:vAlign w:val="center"/>
            <w:hideMark/>
          </w:tcPr>
          <w:p w14:paraId="635B229A" w14:textId="77777777" w:rsidR="005C01C4" w:rsidRPr="005C01C4" w:rsidRDefault="005C01C4" w:rsidP="005C01C4">
            <w:pPr>
              <w:pStyle w:val="NoSpacing"/>
              <w:jc w:val="center"/>
            </w:pPr>
            <w:r w:rsidRPr="005C01C4">
              <w:rPr>
                <w:b/>
                <w:bCs/>
                <w:lang w:val="en-US"/>
              </w:rPr>
              <w:t>Advantages of public corporations</w:t>
            </w:r>
          </w:p>
        </w:tc>
        <w:tc>
          <w:tcPr>
            <w:tcW w:w="4535" w:type="dxa"/>
            <w:shd w:val="clear" w:color="auto" w:fill="auto"/>
            <w:tcMar>
              <w:top w:w="72" w:type="dxa"/>
              <w:left w:w="144" w:type="dxa"/>
              <w:bottom w:w="72" w:type="dxa"/>
              <w:right w:w="144" w:type="dxa"/>
            </w:tcMar>
            <w:vAlign w:val="center"/>
            <w:hideMark/>
          </w:tcPr>
          <w:p w14:paraId="3A4B5F04" w14:textId="77777777" w:rsidR="005C01C4" w:rsidRPr="005C01C4" w:rsidRDefault="005C01C4" w:rsidP="005C01C4">
            <w:pPr>
              <w:pStyle w:val="NoSpacing"/>
              <w:jc w:val="center"/>
            </w:pPr>
            <w:r w:rsidRPr="005C01C4">
              <w:rPr>
                <w:b/>
                <w:bCs/>
                <w:lang w:val="en-US"/>
              </w:rPr>
              <w:t>Disadvantages of public corporations</w:t>
            </w:r>
          </w:p>
        </w:tc>
      </w:tr>
      <w:tr w:rsidR="005C01C4" w:rsidRPr="005C01C4" w14:paraId="329A832D" w14:textId="77777777" w:rsidTr="005C01C4">
        <w:trPr>
          <w:trHeight w:val="584"/>
        </w:trPr>
        <w:tc>
          <w:tcPr>
            <w:tcW w:w="4535" w:type="dxa"/>
            <w:shd w:val="clear" w:color="auto" w:fill="auto"/>
            <w:tcMar>
              <w:top w:w="72" w:type="dxa"/>
              <w:left w:w="144" w:type="dxa"/>
              <w:bottom w:w="72" w:type="dxa"/>
              <w:right w:w="144" w:type="dxa"/>
            </w:tcMar>
            <w:hideMark/>
          </w:tcPr>
          <w:p w14:paraId="379D0118" w14:textId="77777777" w:rsidR="005C01C4" w:rsidRPr="005C01C4" w:rsidRDefault="005C01C4" w:rsidP="005C01C4">
            <w:pPr>
              <w:pStyle w:val="NoSpacing"/>
            </w:pPr>
            <w:r w:rsidRPr="005C01C4">
              <w:rPr>
                <w:lang w:val="en-US"/>
              </w:rPr>
              <w:t xml:space="preserve">Some industries are considered to be essential to the </w:t>
            </w:r>
            <w:proofErr w:type="gramStart"/>
            <w:r w:rsidRPr="005C01C4">
              <w:rPr>
                <w:lang w:val="en-US"/>
              </w:rPr>
              <w:t>population</w:t>
            </w:r>
            <w:proofErr w:type="gramEnd"/>
            <w:r w:rsidRPr="005C01C4">
              <w:rPr>
                <w:lang w:val="en-US"/>
              </w:rPr>
              <w:t xml:space="preserve"> so the government wants to make sure they are provided.</w:t>
            </w:r>
          </w:p>
        </w:tc>
        <w:tc>
          <w:tcPr>
            <w:tcW w:w="4535" w:type="dxa"/>
            <w:shd w:val="clear" w:color="auto" w:fill="auto"/>
            <w:tcMar>
              <w:top w:w="72" w:type="dxa"/>
              <w:left w:w="144" w:type="dxa"/>
              <w:bottom w:w="72" w:type="dxa"/>
              <w:right w:w="144" w:type="dxa"/>
            </w:tcMar>
            <w:hideMark/>
          </w:tcPr>
          <w:p w14:paraId="1D3FC5F8" w14:textId="77777777" w:rsidR="005C01C4" w:rsidRPr="005C01C4" w:rsidRDefault="005C01C4" w:rsidP="005C01C4">
            <w:pPr>
              <w:pStyle w:val="NoSpacing"/>
            </w:pPr>
            <w:r w:rsidRPr="005C01C4">
              <w:rPr>
                <w:lang w:val="en-US"/>
              </w:rPr>
              <w:t>There are no private shareholders to insist on high profits and efficiency.</w:t>
            </w:r>
          </w:p>
        </w:tc>
      </w:tr>
      <w:tr w:rsidR="005C01C4" w:rsidRPr="005C01C4" w14:paraId="7EE39C35" w14:textId="77777777" w:rsidTr="005C01C4">
        <w:trPr>
          <w:trHeight w:val="584"/>
        </w:trPr>
        <w:tc>
          <w:tcPr>
            <w:tcW w:w="4535" w:type="dxa"/>
            <w:shd w:val="clear" w:color="auto" w:fill="auto"/>
            <w:tcMar>
              <w:top w:w="72" w:type="dxa"/>
              <w:left w:w="144" w:type="dxa"/>
              <w:bottom w:w="72" w:type="dxa"/>
              <w:right w:w="144" w:type="dxa"/>
            </w:tcMar>
            <w:hideMark/>
          </w:tcPr>
          <w:p w14:paraId="6CA72525" w14:textId="77777777" w:rsidR="005C01C4" w:rsidRPr="005C01C4" w:rsidRDefault="005C01C4" w:rsidP="005C01C4">
            <w:pPr>
              <w:pStyle w:val="NoSpacing"/>
            </w:pPr>
            <w:r w:rsidRPr="005C01C4">
              <w:rPr>
                <w:lang w:val="en-US"/>
              </w:rPr>
              <w:t>A natural monopoly is often owned by the government to make sure that the public are not taken advantage of.</w:t>
            </w:r>
          </w:p>
        </w:tc>
        <w:tc>
          <w:tcPr>
            <w:tcW w:w="4535" w:type="dxa"/>
            <w:shd w:val="clear" w:color="auto" w:fill="auto"/>
            <w:tcMar>
              <w:top w:w="72" w:type="dxa"/>
              <w:left w:w="144" w:type="dxa"/>
              <w:bottom w:w="72" w:type="dxa"/>
              <w:right w:w="144" w:type="dxa"/>
            </w:tcMar>
            <w:hideMark/>
          </w:tcPr>
          <w:p w14:paraId="6348E770" w14:textId="77777777" w:rsidR="005C01C4" w:rsidRPr="005C01C4" w:rsidRDefault="005C01C4" w:rsidP="005C01C4">
            <w:pPr>
              <w:pStyle w:val="NoSpacing"/>
            </w:pPr>
            <w:r w:rsidRPr="005C01C4">
              <w:rPr>
                <w:lang w:val="en-US"/>
              </w:rPr>
              <w:t>Government subsidies (money given by the government) can lead to inefficiency as the managers will think money will also be available. Also, subsidies can be seen as unfair to private sector businesses.</w:t>
            </w:r>
          </w:p>
        </w:tc>
      </w:tr>
      <w:tr w:rsidR="005C01C4" w:rsidRPr="005C01C4" w14:paraId="17E89ECC" w14:textId="77777777" w:rsidTr="005C01C4">
        <w:trPr>
          <w:trHeight w:val="584"/>
        </w:trPr>
        <w:tc>
          <w:tcPr>
            <w:tcW w:w="4535" w:type="dxa"/>
            <w:shd w:val="clear" w:color="auto" w:fill="auto"/>
            <w:tcMar>
              <w:top w:w="72" w:type="dxa"/>
              <w:left w:w="144" w:type="dxa"/>
              <w:bottom w:w="72" w:type="dxa"/>
              <w:right w:w="144" w:type="dxa"/>
            </w:tcMar>
            <w:hideMark/>
          </w:tcPr>
          <w:p w14:paraId="7CECAC5D" w14:textId="77777777" w:rsidR="005C01C4" w:rsidRPr="005C01C4" w:rsidRDefault="005C01C4" w:rsidP="005C01C4">
            <w:pPr>
              <w:pStyle w:val="NoSpacing"/>
            </w:pPr>
            <w:r w:rsidRPr="005C01C4">
              <w:rPr>
                <w:lang w:val="en-US"/>
              </w:rPr>
              <w:t>The government will take/keep ownership of an industry to stop it failing and keep it open and secure jobs.</w:t>
            </w:r>
          </w:p>
        </w:tc>
        <w:tc>
          <w:tcPr>
            <w:tcW w:w="4535" w:type="dxa"/>
            <w:shd w:val="clear" w:color="auto" w:fill="auto"/>
            <w:tcMar>
              <w:top w:w="72" w:type="dxa"/>
              <w:left w:w="144" w:type="dxa"/>
              <w:bottom w:w="72" w:type="dxa"/>
              <w:right w:w="144" w:type="dxa"/>
            </w:tcMar>
            <w:hideMark/>
          </w:tcPr>
          <w:p w14:paraId="1E9D6998" w14:textId="77777777" w:rsidR="005C01C4" w:rsidRPr="005C01C4" w:rsidRDefault="005C01C4" w:rsidP="005C01C4">
            <w:pPr>
              <w:pStyle w:val="NoSpacing"/>
            </w:pPr>
            <w:r w:rsidRPr="005C01C4">
              <w:rPr>
                <w:lang w:val="en-US"/>
              </w:rPr>
              <w:t>Often there is no close competition for public corporations, again leading to the chance of inefficiency.</w:t>
            </w:r>
          </w:p>
        </w:tc>
      </w:tr>
      <w:tr w:rsidR="005C01C4" w:rsidRPr="005C01C4" w14:paraId="5A9DA7A4" w14:textId="77777777" w:rsidTr="005C01C4">
        <w:trPr>
          <w:trHeight w:val="584"/>
        </w:trPr>
        <w:tc>
          <w:tcPr>
            <w:tcW w:w="4535" w:type="dxa"/>
            <w:shd w:val="clear" w:color="auto" w:fill="auto"/>
            <w:tcMar>
              <w:top w:w="72" w:type="dxa"/>
              <w:left w:w="144" w:type="dxa"/>
              <w:bottom w:w="72" w:type="dxa"/>
              <w:right w:w="144" w:type="dxa"/>
            </w:tcMar>
            <w:hideMark/>
          </w:tcPr>
          <w:p w14:paraId="5220C2E3" w14:textId="77777777" w:rsidR="005C01C4" w:rsidRPr="005C01C4" w:rsidRDefault="005C01C4" w:rsidP="005C01C4">
            <w:pPr>
              <w:pStyle w:val="NoSpacing"/>
            </w:pPr>
            <w:r w:rsidRPr="005C01C4">
              <w:rPr>
                <w:lang w:val="en-US"/>
              </w:rPr>
              <w:t>Important public services, such as TV and radio, are often public sector so non-profitable services can be made available to the public.</w:t>
            </w:r>
          </w:p>
        </w:tc>
        <w:tc>
          <w:tcPr>
            <w:tcW w:w="4535" w:type="dxa"/>
            <w:shd w:val="clear" w:color="auto" w:fill="auto"/>
            <w:tcMar>
              <w:top w:w="72" w:type="dxa"/>
              <w:left w:w="144" w:type="dxa"/>
              <w:bottom w:w="72" w:type="dxa"/>
              <w:right w:w="144" w:type="dxa"/>
            </w:tcMar>
            <w:hideMark/>
          </w:tcPr>
          <w:p w14:paraId="4DE162F1" w14:textId="77777777" w:rsidR="005C01C4" w:rsidRPr="005C01C4" w:rsidRDefault="005C01C4" w:rsidP="005C01C4">
            <w:pPr>
              <w:pStyle w:val="NoSpacing"/>
            </w:pPr>
            <w:r w:rsidRPr="005C01C4">
              <w:rPr>
                <w:lang w:val="en-US"/>
              </w:rPr>
              <w:t>Governments can use public corporations for political reasons.</w:t>
            </w:r>
          </w:p>
        </w:tc>
      </w:tr>
    </w:tbl>
    <w:p w14:paraId="72AD10A7" w14:textId="77777777" w:rsidR="001F72C8" w:rsidRPr="001F72C8" w:rsidRDefault="001F72C8" w:rsidP="001F72C8">
      <w:pPr>
        <w:pStyle w:val="NoSpacing"/>
        <w:jc w:val="center"/>
      </w:pPr>
    </w:p>
    <w:sectPr w:rsidR="001F72C8" w:rsidRPr="001F72C8" w:rsidSect="001F72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5D"/>
    <w:rsid w:val="001C2E5D"/>
    <w:rsid w:val="001F72C8"/>
    <w:rsid w:val="00283E28"/>
    <w:rsid w:val="005C01C4"/>
    <w:rsid w:val="00ED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74F38"/>
  <w15:chartTrackingRefBased/>
  <w15:docId w15:val="{EE03B633-CF80-FE4E-9DD8-9B587D06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3</cp:revision>
  <dcterms:created xsi:type="dcterms:W3CDTF">2022-10-18T00:54:00Z</dcterms:created>
  <dcterms:modified xsi:type="dcterms:W3CDTF">2022-10-18T00:56:00Z</dcterms:modified>
</cp:coreProperties>
</file>